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5"/>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E56E25"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w:t>
      </w:r>
      <w:r w:rsidR="00451836">
        <w:rPr>
          <w:rFonts w:ascii="Arial" w:eastAsia="Arial" w:hAnsi="Arial" w:cs="Arial"/>
          <w:sz w:val="22"/>
          <w:szCs w:val="22"/>
        </w:rPr>
        <w:t xml:space="preserve">  V Bratislave, 2</w:t>
      </w:r>
      <w:r>
        <w:rPr>
          <w:rFonts w:ascii="Arial" w:eastAsia="Arial" w:hAnsi="Arial" w:cs="Arial"/>
          <w:sz w:val="22"/>
          <w:szCs w:val="22"/>
        </w:rPr>
        <w:t>7</w:t>
      </w:r>
      <w:r w:rsidR="00766EB9" w:rsidRPr="00A82C5C">
        <w:rPr>
          <w:rFonts w:ascii="Arial" w:eastAsia="Arial" w:hAnsi="Arial" w:cs="Arial"/>
          <w:sz w:val="22"/>
          <w:szCs w:val="22"/>
        </w:rPr>
        <w:t>.</w:t>
      </w:r>
      <w:r w:rsidR="00451836">
        <w:rPr>
          <w:rFonts w:ascii="Arial" w:eastAsia="Arial" w:hAnsi="Arial" w:cs="Arial"/>
          <w:sz w:val="22"/>
          <w:szCs w:val="22"/>
        </w:rPr>
        <w:t xml:space="preserve"> 1</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451836">
        <w:rPr>
          <w:rFonts w:ascii="Arial" w:eastAsia="Arial" w:hAnsi="Arial" w:cs="Arial"/>
          <w:sz w:val="22"/>
          <w:szCs w:val="22"/>
        </w:rPr>
        <w:t>2020</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Default="00E56E25" w:rsidP="006B7F63">
      <w:pPr>
        <w:pStyle w:val="Normal1"/>
        <w:spacing w:line="360" w:lineRule="auto"/>
        <w:rPr>
          <w:rFonts w:ascii="Arial" w:eastAsia="Arial" w:hAnsi="Arial" w:cs="Arial"/>
          <w:b/>
          <w:color w:val="000000"/>
          <w:sz w:val="28"/>
          <w:szCs w:val="22"/>
        </w:rPr>
      </w:pPr>
      <w:r w:rsidRPr="00E56E25">
        <w:rPr>
          <w:rFonts w:ascii="Arial" w:eastAsia="Arial" w:hAnsi="Arial" w:cs="Arial"/>
          <w:b/>
          <w:color w:val="000000"/>
          <w:sz w:val="28"/>
          <w:szCs w:val="22"/>
        </w:rPr>
        <w:t>DACHSER  Slovakia rozširuje sieť priamych liniek</w:t>
      </w:r>
    </w:p>
    <w:p w:rsidR="00E56E25" w:rsidRPr="006B7F63" w:rsidRDefault="00E56E25" w:rsidP="006B7F63">
      <w:pPr>
        <w:pStyle w:val="Normal1"/>
        <w:spacing w:line="360" w:lineRule="auto"/>
        <w:rPr>
          <w:rFonts w:ascii="Arial" w:eastAsia="Arial" w:hAnsi="Arial" w:cs="Arial"/>
          <w:b/>
          <w:color w:val="000000"/>
          <w:szCs w:val="22"/>
          <w:u w:val="single"/>
        </w:rPr>
      </w:pPr>
    </w:p>
    <w:p w:rsidR="00E56E25" w:rsidRPr="00E56E25" w:rsidRDefault="00E56E25" w:rsidP="00E56E25">
      <w:pPr>
        <w:pStyle w:val="Normln1"/>
        <w:spacing w:after="0" w:line="360" w:lineRule="auto"/>
        <w:jc w:val="both"/>
        <w:rPr>
          <w:rFonts w:ascii="Arial" w:eastAsia="Arial" w:hAnsi="Arial" w:cs="Arial"/>
          <w:b/>
          <w:color w:val="333333"/>
          <w:sz w:val="24"/>
          <w:lang w:val="sk-SK"/>
        </w:rPr>
      </w:pPr>
      <w:r w:rsidRPr="00E56E25">
        <w:rPr>
          <w:rFonts w:ascii="Arial" w:eastAsia="Arial" w:hAnsi="Arial" w:cs="Arial"/>
          <w:b/>
          <w:color w:val="333333"/>
          <w:sz w:val="24"/>
          <w:lang w:val="sk-SK"/>
        </w:rPr>
        <w:t xml:space="preserve">Pozemná preprava v Európe – DACHSER je </w:t>
      </w:r>
      <w:r>
        <w:rPr>
          <w:rFonts w:ascii="Arial" w:eastAsia="Arial" w:hAnsi="Arial" w:cs="Arial"/>
          <w:b/>
          <w:color w:val="333333"/>
          <w:sz w:val="24"/>
          <w:lang w:val="sk-SK"/>
        </w:rPr>
        <w:t>odborník, ktorému môžete veriť.</w:t>
      </w:r>
    </w:p>
    <w:p w:rsidR="006B7F63" w:rsidRDefault="00E56E25" w:rsidP="00E56E25">
      <w:pPr>
        <w:pStyle w:val="Normln1"/>
        <w:spacing w:after="0" w:line="360" w:lineRule="auto"/>
        <w:jc w:val="both"/>
        <w:rPr>
          <w:rFonts w:ascii="Arial" w:eastAsia="Arial" w:hAnsi="Arial" w:cs="Arial"/>
          <w:b/>
          <w:color w:val="333333"/>
          <w:sz w:val="24"/>
          <w:lang w:val="sk-SK"/>
        </w:rPr>
      </w:pPr>
      <w:r w:rsidRPr="00E56E25">
        <w:rPr>
          <w:rFonts w:ascii="Arial" w:eastAsia="Arial" w:hAnsi="Arial" w:cs="Arial"/>
          <w:b/>
          <w:color w:val="333333"/>
          <w:sz w:val="24"/>
          <w:lang w:val="sk-SK"/>
        </w:rPr>
        <w:t>DACHSER Slovakia opäť posilňuje svoju sieť priamych liniek. Vďaka tomu sa mu neustále darí zvyšovať kvalitu poskytovanej zbernej služby. Od januára 2020 je otvorená nová exportná linka do rumunského Brašova. Ďalšie rozšírenie je v plánovaní vrátane liniek do Litvy, Lotyšska, Estónska a Bieloruska.</w:t>
      </w:r>
    </w:p>
    <w:p w:rsidR="00E56E25" w:rsidRDefault="00E56E25" w:rsidP="00E56E25">
      <w:pPr>
        <w:pStyle w:val="Normln1"/>
        <w:spacing w:after="0" w:line="360" w:lineRule="auto"/>
        <w:jc w:val="both"/>
        <w:rPr>
          <w:rFonts w:ascii="Arial" w:eastAsia="Arial" w:hAnsi="Arial" w:cs="Arial"/>
          <w:b/>
          <w:color w:val="333333"/>
          <w:sz w:val="24"/>
          <w:lang w:val="sk-SK"/>
        </w:rPr>
      </w:pPr>
    </w:p>
    <w:p w:rsidR="00E56E25" w:rsidRPr="00E56E25" w:rsidRDefault="00E56E25" w:rsidP="00E56E25">
      <w:pPr>
        <w:pStyle w:val="Normln1"/>
        <w:spacing w:after="0" w:line="360" w:lineRule="auto"/>
        <w:jc w:val="both"/>
        <w:rPr>
          <w:rFonts w:ascii="Arial" w:eastAsia="Arial" w:hAnsi="Arial" w:cs="Arial"/>
          <w:color w:val="333333"/>
          <w:sz w:val="24"/>
          <w:lang w:val="sk-SK"/>
        </w:rPr>
      </w:pPr>
      <w:r w:rsidRPr="00E56E25">
        <w:rPr>
          <w:rFonts w:ascii="Arial" w:eastAsia="Arial" w:hAnsi="Arial" w:cs="Arial"/>
          <w:color w:val="333333"/>
          <w:sz w:val="24"/>
          <w:lang w:val="sk-SK"/>
        </w:rPr>
        <w:t xml:space="preserve">Z Lozorna do Brašova je novo prevádzkovaná jednosmerná prípojná linka, ktorej cieľom je prepraviť viac ako 10 ton pre každú cestu. Táto linka ide do Rumunska každý deň. Od minulého roku môžu zákazníci využívať aj tri nové vývozné linky z Lozorna do </w:t>
      </w:r>
      <w:proofErr w:type="spellStart"/>
      <w:r w:rsidRPr="00E56E25">
        <w:rPr>
          <w:rFonts w:ascii="Arial" w:eastAsia="Arial" w:hAnsi="Arial" w:cs="Arial"/>
          <w:color w:val="333333"/>
          <w:sz w:val="24"/>
          <w:lang w:val="sk-SK"/>
        </w:rPr>
        <w:t>Langenhagen</w:t>
      </w:r>
      <w:proofErr w:type="spellEnd"/>
      <w:r w:rsidRPr="00E56E25">
        <w:rPr>
          <w:rFonts w:ascii="Arial" w:eastAsia="Arial" w:hAnsi="Arial" w:cs="Arial"/>
          <w:color w:val="333333"/>
          <w:sz w:val="24"/>
          <w:lang w:val="sk-SK"/>
        </w:rPr>
        <w:t xml:space="preserve">, Štrasburgu a </w:t>
      </w:r>
      <w:proofErr w:type="spellStart"/>
      <w:r w:rsidRPr="00E56E25">
        <w:rPr>
          <w:rFonts w:ascii="Arial" w:eastAsia="Arial" w:hAnsi="Arial" w:cs="Arial"/>
          <w:color w:val="333333"/>
          <w:sz w:val="24"/>
          <w:lang w:val="sk-SK"/>
        </w:rPr>
        <w:t>Himbergu</w:t>
      </w:r>
      <w:proofErr w:type="spellEnd"/>
      <w:r w:rsidRPr="00E56E25">
        <w:rPr>
          <w:rFonts w:ascii="Arial" w:eastAsia="Arial" w:hAnsi="Arial" w:cs="Arial"/>
          <w:color w:val="333333"/>
          <w:sz w:val="24"/>
          <w:lang w:val="sk-SK"/>
        </w:rPr>
        <w:t xml:space="preserve">, a to v oboch smeroch prevádzkovaných každý deň. Ďalšími 4 novými spojeniami sú dovozné linky z Bilbaa, </w:t>
      </w:r>
      <w:proofErr w:type="spellStart"/>
      <w:r w:rsidRPr="00E56E25">
        <w:rPr>
          <w:rFonts w:ascii="Arial" w:eastAsia="Arial" w:hAnsi="Arial" w:cs="Arial"/>
          <w:color w:val="333333"/>
          <w:sz w:val="24"/>
          <w:lang w:val="sk-SK"/>
        </w:rPr>
        <w:t>Mannheimu</w:t>
      </w:r>
      <w:proofErr w:type="spellEnd"/>
      <w:r w:rsidRPr="00E56E25">
        <w:rPr>
          <w:rFonts w:ascii="Arial" w:eastAsia="Arial" w:hAnsi="Arial" w:cs="Arial"/>
          <w:color w:val="333333"/>
          <w:sz w:val="24"/>
          <w:lang w:val="sk-SK"/>
        </w:rPr>
        <w:t xml:space="preserve">, </w:t>
      </w:r>
      <w:proofErr w:type="spellStart"/>
      <w:r w:rsidRPr="00E56E25">
        <w:rPr>
          <w:rFonts w:ascii="Arial" w:eastAsia="Arial" w:hAnsi="Arial" w:cs="Arial"/>
          <w:color w:val="333333"/>
          <w:sz w:val="24"/>
          <w:lang w:val="sk-SK"/>
        </w:rPr>
        <w:t>Gersthofenu</w:t>
      </w:r>
      <w:proofErr w:type="spellEnd"/>
      <w:r w:rsidRPr="00E56E25">
        <w:rPr>
          <w:rFonts w:ascii="Arial" w:eastAsia="Arial" w:hAnsi="Arial" w:cs="Arial"/>
          <w:color w:val="333333"/>
          <w:sz w:val="24"/>
          <w:lang w:val="sk-SK"/>
        </w:rPr>
        <w:t xml:space="preserve"> a Varšavy do Lozorna, pričom všetky smerujú idú jednosmerne. Celkovo poskytuje DACHSER Slovakia priame linky do 15 krajín. Linky prepravujú obvyklý priemyselný tovar, avšak špeciálne objednávky je možné vybaviť na požiadanie.</w:t>
      </w:r>
    </w:p>
    <w:p w:rsidR="00E56E25" w:rsidRPr="00E56E25" w:rsidRDefault="00E56E25" w:rsidP="00E56E25">
      <w:pPr>
        <w:pStyle w:val="Normln1"/>
        <w:spacing w:after="0" w:line="360" w:lineRule="auto"/>
        <w:jc w:val="both"/>
        <w:rPr>
          <w:rFonts w:ascii="Arial" w:eastAsia="Arial" w:hAnsi="Arial" w:cs="Arial"/>
          <w:color w:val="333333"/>
          <w:sz w:val="24"/>
          <w:lang w:val="sk-SK"/>
        </w:rPr>
      </w:pPr>
    </w:p>
    <w:p w:rsidR="00E56E25" w:rsidRPr="00E56E25" w:rsidRDefault="00E56E25" w:rsidP="00E56E25">
      <w:pPr>
        <w:pStyle w:val="Normln1"/>
        <w:spacing w:after="0" w:line="360" w:lineRule="auto"/>
        <w:jc w:val="both"/>
        <w:rPr>
          <w:rFonts w:ascii="Arial" w:eastAsia="Arial" w:hAnsi="Arial" w:cs="Arial"/>
          <w:b/>
          <w:color w:val="333333"/>
          <w:sz w:val="24"/>
          <w:lang w:val="sk-SK"/>
        </w:rPr>
      </w:pPr>
      <w:r w:rsidRPr="00E56E25">
        <w:rPr>
          <w:rFonts w:ascii="Arial" w:eastAsia="Arial" w:hAnsi="Arial" w:cs="Arial"/>
          <w:b/>
          <w:color w:val="333333"/>
          <w:sz w:val="24"/>
          <w:lang w:val="sk-SK"/>
        </w:rPr>
        <w:t>Zberná služba spoločnosti DACHSER</w:t>
      </w:r>
    </w:p>
    <w:p w:rsidR="00E56E25" w:rsidRPr="00E56E25" w:rsidRDefault="00E56E25" w:rsidP="00E56E25">
      <w:pPr>
        <w:pStyle w:val="Normln1"/>
        <w:spacing w:after="0" w:line="360" w:lineRule="auto"/>
        <w:jc w:val="both"/>
        <w:rPr>
          <w:rFonts w:ascii="Arial" w:eastAsia="Arial" w:hAnsi="Arial" w:cs="Arial"/>
          <w:color w:val="333333"/>
          <w:sz w:val="24"/>
          <w:lang w:val="sk-SK"/>
        </w:rPr>
      </w:pPr>
      <w:r w:rsidRPr="00E56E25">
        <w:rPr>
          <w:rFonts w:ascii="Arial" w:eastAsia="Arial" w:hAnsi="Arial" w:cs="Arial"/>
          <w:color w:val="333333"/>
          <w:sz w:val="24"/>
          <w:lang w:val="sk-SK"/>
        </w:rPr>
        <w:t>“</w:t>
      </w:r>
      <w:r w:rsidRPr="00E56E25">
        <w:rPr>
          <w:rFonts w:ascii="Arial" w:eastAsia="Arial" w:hAnsi="Arial" w:cs="Arial"/>
          <w:i/>
          <w:color w:val="333333"/>
          <w:sz w:val="24"/>
          <w:lang w:val="sk-SK"/>
        </w:rPr>
        <w:t>Neustále pracujeme na tom, aby naša sieť fungovala efektívne a zaisťovala spojenie s tými krajinami, kde je to naozaj potrebné. Snažíme sa flexibilne reagovať na dopyt trhu, takže dôsledne monitorujeme vyťaženosť Hub-</w:t>
      </w:r>
      <w:proofErr w:type="spellStart"/>
      <w:r w:rsidRPr="00E56E25">
        <w:rPr>
          <w:rFonts w:ascii="Arial" w:eastAsia="Arial" w:hAnsi="Arial" w:cs="Arial"/>
          <w:i/>
          <w:color w:val="333333"/>
          <w:sz w:val="24"/>
          <w:lang w:val="sk-SK"/>
        </w:rPr>
        <w:t>ov</w:t>
      </w:r>
      <w:proofErr w:type="spellEnd"/>
      <w:r w:rsidRPr="00E56E25">
        <w:rPr>
          <w:rFonts w:ascii="Arial" w:eastAsia="Arial" w:hAnsi="Arial" w:cs="Arial"/>
          <w:i/>
          <w:color w:val="333333"/>
          <w:sz w:val="24"/>
          <w:lang w:val="sk-SK"/>
        </w:rPr>
        <w:t xml:space="preserve"> a kamiónov pri existujúcich linkách a pravidelne zriaďujeme nové spojenia</w:t>
      </w:r>
      <w:r w:rsidRPr="00E56E25">
        <w:rPr>
          <w:rFonts w:ascii="Arial" w:eastAsia="Arial" w:hAnsi="Arial" w:cs="Arial"/>
          <w:color w:val="333333"/>
          <w:sz w:val="24"/>
          <w:lang w:val="sk-SK"/>
        </w:rPr>
        <w:t>,” vysvetľuje Roman Stoličný, generálny riaditeľ DACHSER Slovakia. "</w:t>
      </w:r>
      <w:r w:rsidRPr="00E56E25">
        <w:rPr>
          <w:rFonts w:ascii="Arial" w:eastAsia="Arial" w:hAnsi="Arial" w:cs="Arial"/>
          <w:i/>
          <w:color w:val="333333"/>
          <w:sz w:val="24"/>
          <w:lang w:val="sk-SK"/>
        </w:rPr>
        <w:t xml:space="preserve">Vyťaženie je u nás naozaj obrovské. Len z DACHSER Bratislava </w:t>
      </w:r>
      <w:proofErr w:type="spellStart"/>
      <w:r w:rsidRPr="00E56E25">
        <w:rPr>
          <w:rFonts w:ascii="Arial" w:eastAsia="Arial" w:hAnsi="Arial" w:cs="Arial"/>
          <w:i/>
          <w:color w:val="333333"/>
          <w:sz w:val="24"/>
          <w:lang w:val="sk-SK"/>
        </w:rPr>
        <w:t>Logistics</w:t>
      </w:r>
      <w:proofErr w:type="spellEnd"/>
      <w:r w:rsidRPr="00E56E25">
        <w:rPr>
          <w:rFonts w:ascii="Arial" w:eastAsia="Arial" w:hAnsi="Arial" w:cs="Arial"/>
          <w:i/>
          <w:color w:val="333333"/>
          <w:sz w:val="24"/>
          <w:lang w:val="sk-SK"/>
        </w:rPr>
        <w:t xml:space="preserve"> Center v Lozorne denne odchádza 42 liniek do 15-tich krajín</w:t>
      </w:r>
      <w:r w:rsidRPr="00E56E25">
        <w:rPr>
          <w:rFonts w:ascii="Arial" w:eastAsia="Arial" w:hAnsi="Arial" w:cs="Arial"/>
          <w:color w:val="333333"/>
          <w:sz w:val="24"/>
          <w:lang w:val="sk-SK"/>
        </w:rPr>
        <w:t>,” dodáva Roman Stoličný.</w:t>
      </w:r>
    </w:p>
    <w:p w:rsidR="00E56E25" w:rsidRPr="00E56E25" w:rsidRDefault="00E56E25" w:rsidP="00E56E25">
      <w:pPr>
        <w:pStyle w:val="Normln1"/>
        <w:spacing w:after="0" w:line="360" w:lineRule="auto"/>
        <w:jc w:val="both"/>
        <w:rPr>
          <w:rFonts w:ascii="Arial" w:eastAsia="Arial" w:hAnsi="Arial" w:cs="Arial"/>
          <w:color w:val="333333"/>
          <w:sz w:val="24"/>
          <w:lang w:val="sk-SK"/>
        </w:rPr>
      </w:pPr>
    </w:p>
    <w:p w:rsidR="00E56E25" w:rsidRPr="00E56E25" w:rsidRDefault="00E56E25" w:rsidP="00E56E25">
      <w:pPr>
        <w:pStyle w:val="Normln1"/>
        <w:spacing w:after="0" w:line="360" w:lineRule="auto"/>
        <w:jc w:val="both"/>
        <w:rPr>
          <w:rFonts w:ascii="Arial" w:eastAsia="Arial" w:hAnsi="Arial" w:cs="Arial"/>
          <w:color w:val="333333"/>
          <w:sz w:val="24"/>
          <w:lang w:val="sk-SK"/>
        </w:rPr>
      </w:pPr>
      <w:r w:rsidRPr="00E56E25">
        <w:rPr>
          <w:rFonts w:ascii="Arial" w:eastAsia="Arial" w:hAnsi="Arial" w:cs="Arial"/>
          <w:color w:val="333333"/>
          <w:sz w:val="24"/>
          <w:lang w:val="sk-SK"/>
        </w:rPr>
        <w:lastRenderedPageBreak/>
        <w:t xml:space="preserve">Medzi najviac vyťažené linky patria tie, ktoré smerujú do </w:t>
      </w:r>
      <w:proofErr w:type="spellStart"/>
      <w:r w:rsidRPr="00E56E25">
        <w:rPr>
          <w:rFonts w:ascii="Arial" w:eastAsia="Arial" w:hAnsi="Arial" w:cs="Arial"/>
          <w:color w:val="333333"/>
          <w:sz w:val="24"/>
          <w:lang w:val="sk-SK"/>
        </w:rPr>
        <w:t>Pilisvörösváru</w:t>
      </w:r>
      <w:proofErr w:type="spellEnd"/>
      <w:r w:rsidRPr="00E56E25">
        <w:rPr>
          <w:rFonts w:ascii="Arial" w:eastAsia="Arial" w:hAnsi="Arial" w:cs="Arial"/>
          <w:color w:val="333333"/>
          <w:sz w:val="24"/>
          <w:lang w:val="sk-SK"/>
        </w:rPr>
        <w:t xml:space="preserve">, </w:t>
      </w:r>
      <w:proofErr w:type="spellStart"/>
      <w:r w:rsidRPr="00E56E25">
        <w:rPr>
          <w:rFonts w:ascii="Arial" w:eastAsia="Arial" w:hAnsi="Arial" w:cs="Arial"/>
          <w:color w:val="333333"/>
          <w:sz w:val="24"/>
          <w:lang w:val="sk-SK"/>
        </w:rPr>
        <w:t>Ljublany</w:t>
      </w:r>
      <w:proofErr w:type="spellEnd"/>
      <w:r w:rsidRPr="00E56E25">
        <w:rPr>
          <w:rFonts w:ascii="Arial" w:eastAsia="Arial" w:hAnsi="Arial" w:cs="Arial"/>
          <w:color w:val="333333"/>
          <w:sz w:val="24"/>
          <w:lang w:val="sk-SK"/>
        </w:rPr>
        <w:t xml:space="preserve">, Záhrebu alebo Bukurešti. Smerom na západ sú to naopak linky z nemeckého </w:t>
      </w:r>
      <w:proofErr w:type="spellStart"/>
      <w:r w:rsidRPr="00E56E25">
        <w:rPr>
          <w:rFonts w:ascii="Arial" w:eastAsia="Arial" w:hAnsi="Arial" w:cs="Arial"/>
          <w:color w:val="333333"/>
          <w:sz w:val="24"/>
          <w:lang w:val="sk-SK"/>
        </w:rPr>
        <w:t>Memmingenu</w:t>
      </w:r>
      <w:proofErr w:type="spellEnd"/>
      <w:r w:rsidRPr="00E56E25">
        <w:rPr>
          <w:rFonts w:ascii="Arial" w:eastAsia="Arial" w:hAnsi="Arial" w:cs="Arial"/>
          <w:color w:val="333333"/>
          <w:sz w:val="24"/>
          <w:lang w:val="sk-SK"/>
        </w:rPr>
        <w:t xml:space="preserve"> a </w:t>
      </w:r>
      <w:proofErr w:type="spellStart"/>
      <w:r w:rsidRPr="00E56E25">
        <w:rPr>
          <w:rFonts w:ascii="Arial" w:eastAsia="Arial" w:hAnsi="Arial" w:cs="Arial"/>
          <w:color w:val="333333"/>
          <w:sz w:val="24"/>
          <w:lang w:val="sk-SK"/>
        </w:rPr>
        <w:t>Radeburgu</w:t>
      </w:r>
      <w:proofErr w:type="spellEnd"/>
      <w:r w:rsidRPr="00E56E25">
        <w:rPr>
          <w:rFonts w:ascii="Arial" w:eastAsia="Arial" w:hAnsi="Arial" w:cs="Arial"/>
          <w:color w:val="333333"/>
          <w:sz w:val="24"/>
          <w:lang w:val="sk-SK"/>
        </w:rPr>
        <w:t xml:space="preserve">, z Bologne, </w:t>
      </w:r>
      <w:proofErr w:type="spellStart"/>
      <w:r w:rsidRPr="00E56E25">
        <w:rPr>
          <w:rFonts w:ascii="Arial" w:eastAsia="Arial" w:hAnsi="Arial" w:cs="Arial"/>
          <w:color w:val="333333"/>
          <w:sz w:val="24"/>
          <w:lang w:val="sk-SK"/>
        </w:rPr>
        <w:t>Padovy</w:t>
      </w:r>
      <w:proofErr w:type="spellEnd"/>
      <w:r w:rsidRPr="00E56E25">
        <w:rPr>
          <w:rFonts w:ascii="Arial" w:eastAsia="Arial" w:hAnsi="Arial" w:cs="Arial"/>
          <w:color w:val="333333"/>
          <w:sz w:val="24"/>
          <w:lang w:val="sk-SK"/>
        </w:rPr>
        <w:t xml:space="preserve"> alebo zo </w:t>
      </w:r>
      <w:proofErr w:type="spellStart"/>
      <w:r w:rsidRPr="00E56E25">
        <w:rPr>
          <w:rFonts w:ascii="Arial" w:eastAsia="Arial" w:hAnsi="Arial" w:cs="Arial"/>
          <w:color w:val="333333"/>
          <w:sz w:val="24"/>
          <w:lang w:val="sk-SK"/>
        </w:rPr>
        <w:t>Strasbourgu</w:t>
      </w:r>
      <w:proofErr w:type="spellEnd"/>
      <w:r w:rsidRPr="00E56E25">
        <w:rPr>
          <w:rFonts w:ascii="Arial" w:eastAsia="Arial" w:hAnsi="Arial" w:cs="Arial"/>
          <w:color w:val="333333"/>
          <w:sz w:val="24"/>
          <w:lang w:val="sk-SK"/>
        </w:rPr>
        <w:t>.</w:t>
      </w:r>
    </w:p>
    <w:p w:rsidR="00E56E25" w:rsidRPr="00E56E25" w:rsidRDefault="00E56E25" w:rsidP="00E56E25">
      <w:pPr>
        <w:pStyle w:val="Normln1"/>
        <w:spacing w:after="0" w:line="360" w:lineRule="auto"/>
        <w:jc w:val="both"/>
        <w:rPr>
          <w:rFonts w:ascii="Arial" w:eastAsia="Arial" w:hAnsi="Arial" w:cs="Arial"/>
          <w:color w:val="333333"/>
          <w:sz w:val="24"/>
          <w:lang w:val="sk-SK"/>
        </w:rPr>
      </w:pPr>
    </w:p>
    <w:p w:rsidR="006B7F63" w:rsidRPr="006B7F63" w:rsidRDefault="00E56E25" w:rsidP="00E56E25">
      <w:pPr>
        <w:pStyle w:val="Normln1"/>
        <w:spacing w:after="0" w:line="360" w:lineRule="auto"/>
        <w:jc w:val="both"/>
        <w:rPr>
          <w:rFonts w:ascii="Arial" w:eastAsia="Arial" w:hAnsi="Arial" w:cs="Arial"/>
          <w:sz w:val="24"/>
          <w:lang w:val="sk-SK"/>
        </w:rPr>
      </w:pPr>
      <w:r w:rsidRPr="00E56E25">
        <w:rPr>
          <w:rFonts w:ascii="Arial" w:eastAsia="Arial" w:hAnsi="Arial" w:cs="Arial"/>
          <w:color w:val="333333"/>
          <w:sz w:val="24"/>
          <w:lang w:val="sk-SK"/>
        </w:rPr>
        <w:t xml:space="preserve">Zberná služba spoločnosti DACHSER funguje na princípe hustej logistickej siete vytvorenej zo strategicky umiestnených pobočiek, ktoré sú prepojené pravidelnými priamymi linkami. Vďaka tomu dokáže DACHSER prepraviť aj menšie množstvo tovaru v zbernej sieti v časoch porovnateľných s </w:t>
      </w:r>
      <w:proofErr w:type="spellStart"/>
      <w:r w:rsidRPr="00E56E25">
        <w:rPr>
          <w:rFonts w:ascii="Arial" w:eastAsia="Arial" w:hAnsi="Arial" w:cs="Arial"/>
          <w:color w:val="333333"/>
          <w:sz w:val="24"/>
          <w:lang w:val="sk-SK"/>
        </w:rPr>
        <w:t>celovozovými</w:t>
      </w:r>
      <w:proofErr w:type="spellEnd"/>
      <w:r w:rsidRPr="00E56E25">
        <w:rPr>
          <w:rFonts w:ascii="Arial" w:eastAsia="Arial" w:hAnsi="Arial" w:cs="Arial"/>
          <w:color w:val="333333"/>
          <w:sz w:val="24"/>
          <w:lang w:val="sk-SK"/>
        </w:rPr>
        <w:t xml:space="preserve"> prepravami. Celkovo pritom objemy prepravovaného tovaru medziročne rastú. V súvislosti so zvyšujúcimi sa objemami prepravovaného tovaru, ktoré prechádzajú cez Slovensko, DACHSER Slovakia tento rok dokončil aj rozšírenie logistických priestorov DACHSER Bratislava </w:t>
      </w:r>
      <w:proofErr w:type="spellStart"/>
      <w:r w:rsidRPr="00E56E25">
        <w:rPr>
          <w:rFonts w:ascii="Arial" w:eastAsia="Arial" w:hAnsi="Arial" w:cs="Arial"/>
          <w:color w:val="333333"/>
          <w:sz w:val="24"/>
          <w:lang w:val="sk-SK"/>
        </w:rPr>
        <w:t>Logistics</w:t>
      </w:r>
      <w:proofErr w:type="spellEnd"/>
      <w:r w:rsidRPr="00E56E25">
        <w:rPr>
          <w:rFonts w:ascii="Arial" w:eastAsia="Arial" w:hAnsi="Arial" w:cs="Arial"/>
          <w:color w:val="333333"/>
          <w:sz w:val="24"/>
          <w:lang w:val="sk-SK"/>
        </w:rPr>
        <w:t xml:space="preserve"> Center v Lozorne o viac ako 3000 m2. Výrazne tak zväčšil súčasné priestory a zvýšil počet nakladacích brán, ktorých počet stúpol o 31, vrátane jednej XXL, ktorá je určená pre nadrozmerné zásielky.</w:t>
      </w:r>
    </w:p>
    <w:p w:rsidR="006B7F63" w:rsidRPr="006B7F63" w:rsidRDefault="006B7F63" w:rsidP="006B7F63">
      <w:pPr>
        <w:pStyle w:val="Normln1"/>
        <w:spacing w:after="0" w:line="360" w:lineRule="auto"/>
        <w:jc w:val="both"/>
        <w:rPr>
          <w:rFonts w:ascii="Arial" w:eastAsia="Arial" w:hAnsi="Arial" w:cs="Arial"/>
          <w:b/>
          <w:color w:val="333333"/>
          <w:sz w:val="24"/>
          <w:lang w:val="sk-SK"/>
        </w:rPr>
      </w:pPr>
    </w:p>
    <w:p w:rsidR="00766EB9" w:rsidRDefault="00766EB9" w:rsidP="00766EB9">
      <w:pPr>
        <w:pStyle w:val="Normal1"/>
        <w:rPr>
          <w:rFonts w:ascii="Arial" w:eastAsia="Arial" w:hAnsi="Arial" w:cs="Arial"/>
          <w:b/>
          <w:color w:val="000000"/>
          <w:sz w:val="22"/>
          <w:szCs w:val="22"/>
          <w:u w:val="single"/>
        </w:rPr>
      </w:pPr>
      <w:bookmarkStart w:id="0" w:name="_GoBack"/>
      <w:bookmarkEnd w:id="0"/>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lastRenderedPageBreak/>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7">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8">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E56E25"/>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451836"/>
    <w:rsid w:val="006B7F63"/>
    <w:rsid w:val="00766EB9"/>
    <w:rsid w:val="007F4CE5"/>
    <w:rsid w:val="00934827"/>
    <w:rsid w:val="00BE35A1"/>
    <w:rsid w:val="00E56E25"/>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56E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E56E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E56E25"/>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56E2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4168">
      <w:bodyDiv w:val="1"/>
      <w:marLeft w:val="0"/>
      <w:marRight w:val="0"/>
      <w:marTop w:val="0"/>
      <w:marBottom w:val="0"/>
      <w:divBdr>
        <w:top w:val="none" w:sz="0" w:space="0" w:color="auto"/>
        <w:left w:val="none" w:sz="0" w:space="0" w:color="auto"/>
        <w:bottom w:val="none" w:sz="0" w:space="0" w:color="auto"/>
        <w:right w:val="none" w:sz="0" w:space="0" w:color="auto"/>
      </w:divBdr>
    </w:div>
    <w:div w:id="775178858">
      <w:bodyDiv w:val="1"/>
      <w:marLeft w:val="0"/>
      <w:marRight w:val="0"/>
      <w:marTop w:val="0"/>
      <w:marBottom w:val="0"/>
      <w:divBdr>
        <w:top w:val="none" w:sz="0" w:space="0" w:color="auto"/>
        <w:left w:val="none" w:sz="0" w:space="0" w:color="auto"/>
        <w:bottom w:val="none" w:sz="0" w:space="0" w:color="auto"/>
        <w:right w:val="none" w:sz="0" w:space="0" w:color="auto"/>
      </w:divBdr>
    </w:div>
    <w:div w:id="1253932453">
      <w:bodyDiv w:val="1"/>
      <w:marLeft w:val="0"/>
      <w:marRight w:val="0"/>
      <w:marTop w:val="0"/>
      <w:marBottom w:val="0"/>
      <w:divBdr>
        <w:top w:val="none" w:sz="0" w:space="0" w:color="auto"/>
        <w:left w:val="none" w:sz="0" w:space="0" w:color="auto"/>
        <w:bottom w:val="none" w:sz="0" w:space="0" w:color="auto"/>
        <w:right w:val="none" w:sz="0" w:space="0" w:color="auto"/>
      </w:divBdr>
      <w:divsChild>
        <w:div w:id="942802417">
          <w:marLeft w:val="0"/>
          <w:marRight w:val="0"/>
          <w:marTop w:val="0"/>
          <w:marBottom w:val="0"/>
          <w:divBdr>
            <w:top w:val="none" w:sz="0" w:space="0" w:color="auto"/>
            <w:left w:val="none" w:sz="0" w:space="0" w:color="auto"/>
            <w:bottom w:val="none" w:sz="0" w:space="0" w:color="auto"/>
            <w:right w:val="none" w:sz="0" w:space="0" w:color="auto"/>
          </w:divBdr>
          <w:divsChild>
            <w:div w:id="808979478">
              <w:marLeft w:val="0"/>
              <w:marRight w:val="0"/>
              <w:marTop w:val="0"/>
              <w:marBottom w:val="0"/>
              <w:divBdr>
                <w:top w:val="none" w:sz="0" w:space="0" w:color="auto"/>
                <w:left w:val="none" w:sz="0" w:space="0" w:color="auto"/>
                <w:bottom w:val="none" w:sz="0" w:space="0" w:color="auto"/>
                <w:right w:val="none" w:sz="0" w:space="0" w:color="auto"/>
              </w:divBdr>
            </w:div>
          </w:divsChild>
        </w:div>
        <w:div w:id="1126511918">
          <w:marLeft w:val="0"/>
          <w:marRight w:val="0"/>
          <w:marTop w:val="0"/>
          <w:marBottom w:val="0"/>
          <w:divBdr>
            <w:top w:val="none" w:sz="0" w:space="0" w:color="auto"/>
            <w:left w:val="none" w:sz="0" w:space="0" w:color="auto"/>
            <w:bottom w:val="none" w:sz="0" w:space="0" w:color="auto"/>
            <w:right w:val="none" w:sz="0" w:space="0" w:color="auto"/>
          </w:divBdr>
          <w:divsChild>
            <w:div w:id="12655239">
              <w:marLeft w:val="0"/>
              <w:marRight w:val="0"/>
              <w:marTop w:val="0"/>
              <w:marBottom w:val="0"/>
              <w:divBdr>
                <w:top w:val="none" w:sz="0" w:space="0" w:color="auto"/>
                <w:left w:val="none" w:sz="0" w:space="0" w:color="auto"/>
                <w:bottom w:val="none" w:sz="0" w:space="0" w:color="auto"/>
                <w:right w:val="none" w:sz="0" w:space="0" w:color="auto"/>
              </w:divBdr>
            </w:div>
          </w:divsChild>
        </w:div>
        <w:div w:id="2008171066">
          <w:marLeft w:val="0"/>
          <w:marRight w:val="0"/>
          <w:marTop w:val="0"/>
          <w:marBottom w:val="0"/>
          <w:divBdr>
            <w:top w:val="none" w:sz="0" w:space="0" w:color="auto"/>
            <w:left w:val="none" w:sz="0" w:space="0" w:color="auto"/>
            <w:bottom w:val="none" w:sz="0" w:space="0" w:color="auto"/>
            <w:right w:val="none" w:sz="0" w:space="0" w:color="auto"/>
          </w:divBdr>
          <w:divsChild>
            <w:div w:id="7572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settings" Target="settings.xml"/><Relationship Id="rId7" Type="http://schemas.openxmlformats.org/officeDocument/2006/relationships/hyperlink" Target="mailto:anka.palfiova@gmail.com%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achser.s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0BDC-0462-4F01-A403-14A305A8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4241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2020-01-27T08:40:00Z</dcterms:created>
  <dcterms:modified xsi:type="dcterms:W3CDTF">2020-01-27T08:40:00Z</dcterms:modified>
</cp:coreProperties>
</file>